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/>
        <w:jc w:val="center"/>
      </w:pPr>
      <w:r>
        <w:rPr>
          <w:rFonts w:ascii="Arial" w:hAnsi="Arial"/>
          <w:b/>
          <w:color w:val="071525"/>
          <w:sz w:val="48"/>
        </w:rPr>
        <w:t>SVRIAS 2026</w:t>
      </w:r>
    </w:p>
    <w:p>
      <w:pPr>
        <w:spacing w:after="80"/>
        <w:jc w:val="center"/>
      </w:pPr>
      <w:r>
        <w:rPr>
          <w:b/>
          <w:color w:val="128F83"/>
          <w:sz w:val="30"/>
        </w:rPr>
        <w:t>Research Integrity &amp; Responsible AI Summit 2026</w:t>
      </w:r>
    </w:p>
    <w:p>
      <w:pPr>
        <w:jc w:val="center"/>
      </w:pPr>
      <w:r>
        <w:rPr>
          <w:color w:val="5E7085"/>
          <w:sz w:val="18"/>
        </w:rPr>
        <w:t>Official Abstract Submission Template · Version 1.0</w:t>
      </w:r>
    </w:p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1. Paper and Author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8352"/>
      </w:tblGrid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Paper title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[Enter the complete paper title]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Author(s)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[Full name of each author in presentation order]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Affiliation(s)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[Department, institution / organisation, city, country]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Corresponding author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[Name and email address]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ORCID (optional)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[0000-0000-0000-0000]</w:t>
            </w:r>
          </w:p>
        </w:tc>
      </w:tr>
    </w:tbl>
    <w:p>
      <w:pPr>
        <w:spacing w:after="0"/>
      </w:pPr>
    </w:p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2. Select the Primary Research Track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4"/>
        <w:gridCol w:w="4974"/>
      </w:tblGrid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AI Ethics &amp; Governance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Research Integrity in the AI Era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Responsible AI Frameworks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Authorship, Attribution &amp; AI Content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Peer Review &amp; Reproducibility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Data Privacy &amp; Accountability</w:t>
            </w:r>
          </w:p>
        </w:tc>
      </w:tr>
    </w:tbl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3. Abstract — 250 to 500 words</w:t>
      </w:r>
    </w:p>
    <w:p>
      <w:pPr>
        <w:spacing w:after="100"/>
      </w:pPr>
      <w:r>
        <w:rPr>
          <w:color w:val="5E7085"/>
        </w:rPr>
        <w:t>Write a concise, self-contained abstract covering the research context, objective, methods, principal findings or expected contribution, and significance. Do not include figures, tables, references or unsupported publication/indexing claims.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48"/>
      </w:tblGrid>
      <w:tr>
        <w:tc>
          <w:tcPr>
            <w:tcW w:type="dxa" w:w="9948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shd w:fill="F4F8F8"/>
            <w:tcMar>
              <w:top w:w="160" w:type="dxa"/>
              <w:start w:w="160" w:type="dxa"/>
              <w:bottom w:w="160" w:type="dxa"/>
              <w:end w:w="160" w:type="dxa"/>
            </w:tcMar>
            <w:vAlign w:val="center"/>
          </w:tcPr>
          <w:p>
            <w:pPr>
              <w:spacing w:after="160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[Enter abstract text here. Suggested structure: Background · Objective · Methods · Results / Expected Contribution · Conclusion]</w:t>
            </w:r>
          </w:p>
        </w:tc>
      </w:tr>
    </w:tbl>
    <w:p>
      <w:r>
        <w:br w:type="page"/>
      </w:r>
    </w:p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4. Keywords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48"/>
      </w:tblGrid>
      <w:tr>
        <w:tc>
          <w:tcPr>
            <w:tcW w:type="dxa" w:w="9948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shd w:fill="F4F8F8"/>
            <w:tcMar>
              <w:top w:w="160" w:type="dxa"/>
              <w:start w:w="160" w:type="dxa"/>
              <w:bottom w:w="160" w:type="dxa"/>
              <w:end w:w="160" w:type="dxa"/>
            </w:tcMar>
            <w:vAlign w:val="center"/>
          </w:tcPr>
          <w:p>
            <w:pPr>
              <w:spacing w:after="32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[Enter 5–8 keywords, separated by commas]</w:t>
            </w:r>
          </w:p>
        </w:tc>
      </w:tr>
    </w:tbl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5. Presentation Preference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4"/>
        <w:gridCol w:w="4974"/>
      </w:tblGrid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Virtual Oral Presentation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Virtual Poster Presentation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Recorded Video Presentation</w:t>
            </w:r>
          </w:p>
        </w:tc>
        <w:tc>
          <w:tcPr>
            <w:tcW w:type="dxa" w:w="4974"/>
          </w:tcPr>
          <w:p/>
        </w:tc>
      </w:tr>
    </w:tbl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6. Research Integrity and Responsible AI Disclosures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8352"/>
      </w:tblGrid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Ethics approval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[Reference / not required / explanation]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Consent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[Participant, data-use or publication consent details]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AI tool disclosure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[Tool, version, purpose, human oversight and verification]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Data provenance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[Source, permissions and relevant access limits]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Conflicts &amp; funding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[Declare or state “None”]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Author contributions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[Brief contribution statement]</w:t>
            </w:r>
          </w:p>
        </w:tc>
      </w:tr>
    </w:tbl>
    <w:p>
      <w:pPr>
        <w:spacing w:after="0"/>
      </w:pPr>
    </w:p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7. Presenting Author Biography — 50 to 100 words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48"/>
      </w:tblGrid>
      <w:tr>
        <w:tc>
          <w:tcPr>
            <w:tcW w:type="dxa" w:w="9948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shd w:fill="F4F8F8"/>
            <w:tcMar>
              <w:top w:w="160" w:type="dxa"/>
              <w:start w:w="160" w:type="dxa"/>
              <w:bottom w:w="160" w:type="dxa"/>
              <w:end w:w="160" w:type="dxa"/>
            </w:tcMar>
            <w:vAlign w:val="center"/>
          </w:tcPr>
          <w:p>
            <w:pPr>
              <w:spacing w:after="96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[Current role, institution, research interests and selected relevant experience. Do not include unsupported honors or affiliations.]</w:t>
            </w:r>
          </w:p>
        </w:tc>
      </w:tr>
    </w:tbl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8. Optional SDG Alignment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4"/>
        <w:gridCol w:w="4974"/>
      </w:tblGrid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SDG 4 — Quality Education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SDG 9 — Industry, Innovation &amp; Infrastructure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SDG 16 — Peace, Justice &amp; Strong Institutions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SDG 17 — Partnerships for the Goals</w:t>
            </w:r>
          </w:p>
        </w:tc>
      </w:tr>
    </w:tbl>
    <w:p>
      <w:r>
        <w:br w:type="page"/>
      </w:r>
    </w:p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Submission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48"/>
      </w:tblGrid>
      <w:tr>
        <w:tc>
          <w:tcPr>
            <w:tcW w:type="dxa" w:w="9948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Title and author names are correct</w:t>
            </w:r>
          </w:p>
        </w:tc>
      </w:tr>
      <w:tr>
        <w:tc>
          <w:tcPr>
            <w:tcW w:type="dxa" w:w="9948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Corresponding email is active</w:t>
            </w:r>
          </w:p>
        </w:tc>
      </w:tr>
      <w:tr>
        <w:tc>
          <w:tcPr>
            <w:tcW w:type="dxa" w:w="9948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Abstract is 250–500 words</w:t>
            </w:r>
          </w:p>
        </w:tc>
      </w:tr>
      <w:tr>
        <w:tc>
          <w:tcPr>
            <w:tcW w:type="dxa" w:w="9948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Primary track is selected</w:t>
            </w:r>
          </w:p>
        </w:tc>
      </w:tr>
      <w:tr>
        <w:tc>
          <w:tcPr>
            <w:tcW w:type="dxa" w:w="9948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AI assistance is disclosed where relevant</w:t>
            </w:r>
          </w:p>
        </w:tc>
      </w:tr>
      <w:tr>
        <w:tc>
          <w:tcPr>
            <w:tcW w:type="dxa" w:w="9948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Ethics and consent status is stated</w:t>
            </w:r>
          </w:p>
        </w:tc>
      </w:tr>
      <w:tr>
        <w:tc>
          <w:tcPr>
            <w:tcW w:type="dxa" w:w="9948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Conflicts and funding are declared</w:t>
            </w:r>
          </w:p>
        </w:tc>
      </w:tr>
      <w:tr>
        <w:tc>
          <w:tcPr>
            <w:tcW w:type="dxa" w:w="9948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32033"/>
                <w:sz w:val="18"/>
              </w:rPr>
              <w:t>☐ All authors approved the submission</w:t>
            </w:r>
          </w:p>
        </w:tc>
      </w:tr>
    </w:tbl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Formatting Guidance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8352"/>
      </w:tblGrid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File format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Submit using the ScholarVault online abstract form.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Language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Clear academic English; define uncommon abbreviations.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Originality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Submit original work and accurately represent methods and evidence.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Decision window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Typical abstract decision window: 2–4 working days.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Abstract fee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Abstract submission is currently free.</w:t>
            </w:r>
          </w:p>
        </w:tc>
      </w:tr>
    </w:tbl>
    <w:p>
      <w:pPr>
        <w:spacing w:after="0"/>
      </w:pPr>
    </w:p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Publication &amp; Indexing Transparency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48"/>
      </w:tblGrid>
      <w:tr>
        <w:tc>
          <w:tcPr>
            <w:tcW w:type="dxa" w:w="9948"/>
            <w:tcBorders>
              <w:top w:val="single" w:sz="8" w:color="E6C66B"/>
              <w:left w:val="single" w:sz="8" w:color="E6C66B"/>
              <w:bottom w:val="single" w:sz="8" w:color="E6C66B"/>
              <w:right w:val="single" w:sz="8" w:color="E6C66B"/>
            </w:tcBorders>
            <w:shd w:fill="FFF8DF"/>
            <w:tcMar>
              <w:top w:w="180" w:type="dxa"/>
              <w:start w:w="180" w:type="dxa"/>
              <w:bottom w:w="180" w:type="dxa"/>
              <w:end w:w="18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5200"/>
                <w:sz w:val="20"/>
              </w:rPr>
              <w:t>Acceptance or presentation does not guarantee journal publication, indexing, DOI, ISBN or inclusion in a particular archive. Final publication routes, identifiers, fees and eligibility will be disclosed only when confirmed.</w:t>
            </w:r>
          </w:p>
        </w:tc>
      </w:tr>
    </w:tbl>
    <w:p>
      <w:pPr>
        <w:spacing w:before="200" w:after="100"/>
      </w:pPr>
      <w:r>
        <w:rPr>
          <w:rFonts w:ascii="Arial" w:hAnsi="Arial"/>
          <w:b/>
          <w:color w:val="128F83"/>
          <w:sz w:val="30"/>
        </w:rPr>
        <w:t>Submission and Support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8352"/>
      </w:tblGrid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Submit online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researchintegrity2026.scholarvault.in/submit-paper.html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Conference website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researchintegrity2026.scholarvault.in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Conference desk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conferences@scholarvault.in</w:t>
            </w:r>
          </w:p>
        </w:tc>
      </w:tr>
      <w:tr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DDF7F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28F83"/>
                <w:sz w:val="18"/>
              </w:rPr>
              <w:t>Edition date</w:t>
            </w:r>
          </w:p>
        </w:tc>
        <w:tc>
          <w:tcPr>
            <w:tcW w:type="dxa" w:w="4974"/>
            <w:tcBorders>
              <w:top w:val="single" w:sz="6" w:color="D9E6E7"/>
              <w:left w:val="single" w:sz="6" w:color="D9E6E7"/>
              <w:bottom w:val="single" w:sz="6" w:color="D9E6E7"/>
              <w:right w:val="single" w:sz="6" w:color="D9E6E7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5E7085"/>
                <w:sz w:val="20"/>
              </w:rPr>
              <w:t>14 November 2026 · 100% virtual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E7085"/>
        <w:sz w:val="16"/>
      </w:rPr>
      <w:t>researchintegrity2026.scholarvault.in  ·  14 November 2026  ·  100% Virtual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328"/>
      <w:gridCol w:w="5328"/>
    </w:tblGrid>
    <w:tr>
      <w:tc>
        <w:tcPr>
          <w:tcW w:type="dxa" w:w="5328"/>
          <w:tcBorders>
            <w:top w:val="single" w:sz="4" w:color="D9E6E7"/>
            <w:left w:val="single" w:sz="4" w:color="D9E6E7"/>
            <w:bottom w:val="single" w:sz="4" w:color="D9E6E7"/>
            <w:right w:val="single" w:sz="4" w:color="D9E6E7"/>
          </w:tcBorders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con-51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b/>
            </w:rPr>
            <w:t xml:space="preserve">  SVRIAS 2026</w:t>
          </w:r>
        </w:p>
      </w:tc>
      <w:tc>
        <w:tcPr>
          <w:tcW w:type="dxa" w:w="5328"/>
          <w:tcBorders>
            <w:top w:val="single" w:sz="4" w:color="D9E6E7"/>
            <w:left w:val="single" w:sz="4" w:color="D9E6E7"/>
            <w:bottom w:val="single" w:sz="4" w:color="D9E6E7"/>
            <w:right w:val="single" w:sz="4" w:color="D9E6E7"/>
          </w:tcBorders>
        </w:tcPr>
        <w:p>
          <w:pPr>
            <w:jc w:val="right"/>
          </w:pPr>
          <w:r>
            <w:rPr>
              <w:b/>
              <w:color w:val="128F83"/>
              <w:sz w:val="16"/>
            </w:rPr>
            <w:t>ABSTRACT SUBMISSION TEMPLATE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320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SVRIAS 2026 Abstract Submission Template</dc:title>
  <dc:subject>Official abstract template for the Research Integrity &amp; Responsible AI Summit 2026</dc:subject>
  <dc:creator>ScholarVault Conferences</dc:creator>
  <cp:keywords>SVRIAS 2026, abstract template, research integrity, responsible AI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